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618F"/>
    <w:p w14:paraId="2E6B0D1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坤春网</w:t>
      </w:r>
    </w:p>
    <w:p w14:paraId="7E5AB4B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www.jiaodaiwang.com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jc4OTk3ZWYxNTc0M2YzMzU0NzljZTI3Y2ZiZmUifQ=="/>
  </w:docVars>
  <w:rsids>
    <w:rsidRoot w:val="00000000"/>
    <w:rsid w:val="29390EA5"/>
    <w:rsid w:val="34564ED5"/>
    <w:rsid w:val="523769FB"/>
    <w:rsid w:val="7A8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18</Characters>
  <Lines>0</Lines>
  <Paragraphs>0</Paragraphs>
  <TotalTime>0</TotalTime>
  <ScaleCrop>false</ScaleCrop>
  <LinksUpToDate>false</LinksUpToDate>
  <CharactersWithSpaces>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2023-01-04T06:40:00Z</dcterms:created>
  <dc:creator>Administrator</dc:creator>
  <cp:lastModifiedBy>无涯子</cp:lastModifiedBy>
  <dcterms:modified xsi:type="dcterms:W3CDTF">2025-06-02T09:29:44Z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95EBD2CB1A6D4EA5989185A97B317DA6</vt:lpwstr>
  </property>
</Properties>
</file>